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A83C3" w14:textId="63D3A7CB" w:rsidR="00891787" w:rsidRPr="00706E1B" w:rsidRDefault="00706E1B" w:rsidP="00706E1B">
      <w:pPr>
        <w:pStyle w:val="Test"/>
        <w:shd w:val="clear" w:color="auto" w:fill="DED888"/>
        <w:spacing w:after="160"/>
        <w:jc w:val="center"/>
        <w:rPr>
          <w:rStyle w:val="Strong"/>
          <w:rFonts w:ascii="Times New Roman" w:hAnsi="Times New Roman"/>
          <w:b/>
          <w:bCs w:val="0"/>
          <w:color w:val="4472C4" w:themeColor="accent1"/>
          <w:sz w:val="32"/>
          <w:szCs w:val="32"/>
        </w:rPr>
        <w:bidi w:val="0"/>
      </w:pPr>
      <w:r>
        <w:rPr>
          <w:rStyle w:val="Strong"/>
          <w:rFonts w:ascii="Times New Roman" w:hAnsi="Times New Roman"/>
          <w:color w:val="4472C4" w:themeColor="accent1"/>
          <w:sz w:val="32"/>
          <w:szCs w:val="32"/>
          <w:lang w:val="nl"/>
          <w:b w:val="1"/>
          <w:bCs w:val="1"/>
          <w:i w:val="0"/>
          <w:iCs w:val="0"/>
          <w:u w:val="none"/>
          <w:vertAlign w:val="baseline"/>
          <w:rtl w:val="0"/>
        </w:rPr>
        <w:t xml:space="preserve">Rechterlijke toetsing van de handelingen van het EOM - casestudy       </w:t>
      </w:r>
    </w:p>
    <w:p w14:paraId="38D8397C" w14:textId="77777777" w:rsidR="00706E1B" w:rsidRDefault="00706E1B" w:rsidP="00706E1B">
      <w:pPr>
        <w:pStyle w:val="Standard"/>
        <w:jc w:val="both"/>
        <w:rPr>
          <w:rFonts w:ascii="Times New Roman" w:eastAsia="Segoe UI Emoji" w:hAnsi="Times New Roman" w:cs="Times New Roman"/>
          <w:sz w:val="24"/>
          <w:szCs w:val="24"/>
        </w:rPr>
      </w:pPr>
    </w:p>
    <w:p w14:paraId="324D89FC" w14:textId="6C2190F4" w:rsidR="00891787" w:rsidRPr="00706E1B" w:rsidRDefault="00CA71C9" w:rsidP="00706E1B">
      <w:pPr>
        <w:pStyle w:val="Standard"/>
        <w:pBdr>
          <w:top w:val="single" w:sz="4" w:space="1" w:color="auto"/>
          <w:left w:val="single" w:sz="4" w:space="4" w:color="auto"/>
          <w:bottom w:val="single" w:sz="4" w:space="1" w:color="auto"/>
          <w:right w:val="single" w:sz="4" w:space="4" w:color="auto"/>
        </w:pBdr>
        <w:jc w:val="both"/>
        <w:rPr>
          <w:rFonts w:ascii="Times New Roman" w:eastAsia="Segoe UI Emoji" w:hAnsi="Times New Roman" w:cs="Times New Roman"/>
          <w:sz w:val="24"/>
          <w:szCs w:val="24"/>
        </w:rPr>
        <w:bidi w:val="0"/>
      </w:pPr>
      <w:r>
        <w:rPr>
          <w:rFonts w:ascii="Times New Roman" w:cs="Times New Roman" w:eastAsia="Segoe UI Emoji" w:hAnsi="Times New Roman"/>
          <w:sz w:val="24"/>
          <w:szCs w:val="24"/>
          <w:lang w:val="nl"/>
          <w:b w:val="0"/>
          <w:bCs w:val="0"/>
          <w:i w:val="0"/>
          <w:iCs w:val="0"/>
          <w:u w:val="none"/>
          <w:vertAlign w:val="baseline"/>
          <w:rtl w:val="0"/>
        </w:rPr>
        <w:t xml:space="preserve">Een gedelegeerd Europese aanklager behandelt een zaak in Italië met betrekking tot beschuldigingen van fraude gepleegd door een Italiaanse vennootschap die ervan wordt verdacht Europese landbouwsubsidies te hebben ontvangen op basis van een aanvraag met aangehechte documenten waarin wordt aangegeven dat zij de tabaksteelt op aanzienlijke percelen zou willen opheffen en zou willen vervangen door olijfbomen. De beschuldiging luidt dat de tabaksteelt helemaal niet is opgeheven, maar dat de vennootschap de gelden nog steeds ontvangt.</w:t>
      </w:r>
    </w:p>
    <w:p w14:paraId="63B36096" w14:textId="5EC2C1AC" w:rsidR="00891787" w:rsidRPr="00706E1B" w:rsidRDefault="00CA71C9" w:rsidP="00706E1B">
      <w:pPr>
        <w:pStyle w:val="Standard"/>
        <w:pBdr>
          <w:top w:val="single" w:sz="4" w:space="1" w:color="auto"/>
          <w:left w:val="single" w:sz="4" w:space="4" w:color="auto"/>
          <w:bottom w:val="single" w:sz="4" w:space="1" w:color="auto"/>
          <w:right w:val="single" w:sz="4" w:space="4" w:color="auto"/>
        </w:pBdr>
        <w:jc w:val="both"/>
        <w:rPr>
          <w:rFonts w:ascii="Times New Roman" w:eastAsia="Segoe UI Emoji" w:hAnsi="Times New Roman" w:cs="Times New Roman"/>
          <w:sz w:val="24"/>
          <w:szCs w:val="24"/>
        </w:rPr>
        <w:bidi w:val="0"/>
      </w:pPr>
      <w:r>
        <w:rPr>
          <w:rFonts w:ascii="Times New Roman" w:cs="Times New Roman" w:eastAsia="Segoe UI Emoji" w:hAnsi="Times New Roman"/>
          <w:sz w:val="24"/>
          <w:szCs w:val="24"/>
          <w:lang w:val="nl"/>
          <w:b w:val="0"/>
          <w:bCs w:val="0"/>
          <w:i w:val="0"/>
          <w:iCs w:val="0"/>
          <w:u w:val="none"/>
          <w:vertAlign w:val="baseline"/>
          <w:rtl w:val="0"/>
        </w:rPr>
        <w:t xml:space="preserve">Tijdens de onderzoeken heeft de gedelegeerd Europese aanklager relevante documenten in beslag genomen bij een doorzoeking van het hoofdkantoor van de vennootschap in Italië.</w:t>
      </w:r>
    </w:p>
    <w:p w14:paraId="738D44BD" w14:textId="63955BD2" w:rsidR="00891787" w:rsidRPr="00706E1B" w:rsidRDefault="00CA71C9" w:rsidP="00706E1B">
      <w:pPr>
        <w:pStyle w:val="Standard"/>
        <w:pBdr>
          <w:top w:val="single" w:sz="4" w:space="1" w:color="auto"/>
          <w:left w:val="single" w:sz="4" w:space="4" w:color="auto"/>
          <w:bottom w:val="single" w:sz="4" w:space="1" w:color="auto"/>
          <w:right w:val="single" w:sz="4" w:space="4" w:color="auto"/>
        </w:pBdr>
        <w:jc w:val="both"/>
        <w:rPr>
          <w:rFonts w:ascii="Times New Roman" w:eastAsia="Segoe UI Emoji" w:hAnsi="Times New Roman" w:cs="Times New Roman"/>
          <w:sz w:val="24"/>
          <w:szCs w:val="24"/>
        </w:rPr>
        <w:bidi w:val="0"/>
      </w:pPr>
      <w:r>
        <w:rPr>
          <w:rFonts w:ascii="Times New Roman" w:cs="Times New Roman" w:eastAsia="Segoe UI Emoji" w:hAnsi="Times New Roman"/>
          <w:sz w:val="24"/>
          <w:szCs w:val="24"/>
          <w:lang w:val="nl"/>
          <w:b w:val="0"/>
          <w:bCs w:val="0"/>
          <w:i w:val="0"/>
          <w:iCs w:val="0"/>
          <w:u w:val="none"/>
          <w:vertAlign w:val="baseline"/>
          <w:rtl w:val="0"/>
        </w:rPr>
        <w:t xml:space="preserve">Naar toepasselijk Italiaans recht wordt de doorzoeking bevolen door de aanklager. De inbeslagneming is het gevolg van de doorzoeking. De aanklager heeft de inbeslagneming van elk afzonderlijk stuk dat bij de doorzoeking door de gerechtelijke politie is aangetroffen gevalideerd.</w:t>
      </w:r>
    </w:p>
    <w:p w14:paraId="0D92F63B" w14:textId="77777777" w:rsidR="00891787" w:rsidRPr="00706E1B" w:rsidRDefault="00CA71C9" w:rsidP="00706E1B">
      <w:pPr>
        <w:pStyle w:val="Standard"/>
        <w:pBdr>
          <w:top w:val="single" w:sz="4" w:space="1" w:color="auto"/>
          <w:left w:val="single" w:sz="4" w:space="4" w:color="auto"/>
          <w:bottom w:val="single" w:sz="4" w:space="1" w:color="auto"/>
          <w:right w:val="single" w:sz="4" w:space="4" w:color="auto"/>
        </w:pBdr>
        <w:jc w:val="both"/>
        <w:rPr>
          <w:rFonts w:ascii="Times New Roman" w:eastAsia="Segoe UI Emoji" w:hAnsi="Times New Roman" w:cs="Times New Roman"/>
          <w:sz w:val="24"/>
          <w:szCs w:val="24"/>
        </w:rPr>
        <w:bidi w:val="0"/>
      </w:pPr>
      <w:r>
        <w:rPr>
          <w:rFonts w:ascii="Times New Roman" w:cs="Times New Roman" w:eastAsia="Segoe UI Emoji" w:hAnsi="Times New Roman"/>
          <w:sz w:val="24"/>
          <w:szCs w:val="24"/>
          <w:lang w:val="nl"/>
          <w:b w:val="0"/>
          <w:bCs w:val="0"/>
          <w:i w:val="0"/>
          <w:iCs w:val="0"/>
          <w:u w:val="none"/>
          <w:vertAlign w:val="baseline"/>
          <w:rtl w:val="0"/>
        </w:rPr>
        <w:t xml:space="preserve">De vennootschap maakt bezwaar op grond van het argument dat er geen fraude is gepleegd en dat zij de doorzoeking wil aanvechten.</w:t>
      </w:r>
    </w:p>
    <w:p w14:paraId="054E317E" w14:textId="77777777" w:rsidR="00B47F7F" w:rsidRDefault="00B47F7F" w:rsidP="00706E1B">
      <w:pPr>
        <w:pStyle w:val="Standard"/>
        <w:jc w:val="both"/>
        <w:rPr>
          <w:rFonts w:ascii="Times New Roman" w:eastAsia="Segoe UI Emoji" w:hAnsi="Times New Roman" w:cs="Times New Roman"/>
          <w:b/>
          <w:bCs/>
          <w:i/>
          <w:iCs/>
          <w:color w:val="4472C4" w:themeColor="accent1"/>
          <w:sz w:val="28"/>
          <w:szCs w:val="28"/>
        </w:rPr>
      </w:pPr>
    </w:p>
    <w:p w14:paraId="592C2589" w14:textId="39121220" w:rsidR="00891787" w:rsidRPr="00706E1B" w:rsidRDefault="00CA71C9" w:rsidP="00706E1B">
      <w:pPr>
        <w:pStyle w:val="Standard"/>
        <w:jc w:val="both"/>
        <w:rPr>
          <w:rFonts w:ascii="Times New Roman" w:eastAsia="Segoe UI Emoji" w:hAnsi="Times New Roman" w:cs="Times New Roman"/>
          <w:b/>
          <w:bCs/>
          <w:sz w:val="24"/>
          <w:szCs w:val="24"/>
        </w:rPr>
        <w:bidi w:val="0"/>
      </w:pPr>
      <w:r>
        <w:rPr>
          <w:rFonts w:ascii="Times New Roman" w:cs="Times New Roman" w:eastAsia="Segoe UI Emoji" w:hAnsi="Times New Roman"/>
          <w:sz w:val="24"/>
          <w:szCs w:val="24"/>
          <w:lang w:val="nl"/>
          <w:b w:val="1"/>
          <w:bCs w:val="1"/>
          <w:i w:val="0"/>
          <w:iCs w:val="0"/>
          <w:u w:val="none"/>
          <w:vertAlign w:val="baseline"/>
          <w:rtl w:val="0"/>
        </w:rPr>
        <w:t xml:space="preserve">V1. </w:t>
      </w:r>
      <w:r>
        <w:rPr>
          <w:rFonts w:ascii="Times New Roman" w:cs="Times New Roman" w:eastAsia="Segoe UI Emoji" w:hAnsi="Times New Roman"/>
          <w:sz w:val="24"/>
          <w:szCs w:val="24"/>
          <w:lang w:val="nl"/>
          <w:b w:val="1"/>
          <w:bCs w:val="1"/>
          <w:i w:val="0"/>
          <w:iCs w:val="0"/>
          <w:u w:val="none"/>
          <w:vertAlign w:val="baseline"/>
          <w:rtl w:val="0"/>
        </w:rPr>
        <w:t xml:space="preserve">Waar moet de vennootschap het bevel tot doorzoeking en inbeslagneming aanvechten?</w:t>
      </w:r>
    </w:p>
    <w:p w14:paraId="23116069" w14:textId="77777777" w:rsidR="00891787" w:rsidRPr="00706E1B" w:rsidRDefault="00891787" w:rsidP="00706E1B">
      <w:pPr>
        <w:pStyle w:val="Standard"/>
        <w:jc w:val="both"/>
        <w:rPr>
          <w:rFonts w:ascii="Times New Roman" w:eastAsia="Segoe UI Emoji" w:hAnsi="Times New Roman" w:cs="Times New Roman"/>
          <w:sz w:val="24"/>
          <w:szCs w:val="24"/>
        </w:rPr>
      </w:pPr>
    </w:p>
    <w:p w14:paraId="6CAC6DBD" w14:textId="2B4F135C" w:rsidR="00891787" w:rsidRPr="00706E1B" w:rsidRDefault="00CA71C9" w:rsidP="00B47F7F">
      <w:pPr>
        <w:pStyle w:val="Standard"/>
        <w:pBdr>
          <w:top w:val="single" w:sz="4" w:space="1" w:color="auto"/>
          <w:left w:val="single" w:sz="4" w:space="4" w:color="auto"/>
          <w:bottom w:val="single" w:sz="4" w:space="1" w:color="auto"/>
          <w:right w:val="single" w:sz="4" w:space="4" w:color="auto"/>
        </w:pBdr>
        <w:jc w:val="both"/>
        <w:rPr>
          <w:rFonts w:ascii="Times New Roman" w:eastAsia="Segoe UI Emoji" w:hAnsi="Times New Roman" w:cs="Times New Roman"/>
          <w:sz w:val="24"/>
          <w:szCs w:val="24"/>
        </w:rPr>
        <w:bidi w:val="0"/>
      </w:pPr>
      <w:r>
        <w:rPr>
          <w:rFonts w:ascii="Times New Roman" w:cs="Times New Roman" w:eastAsia="Segoe UI Emoji" w:hAnsi="Times New Roman"/>
          <w:sz w:val="24"/>
          <w:szCs w:val="24"/>
          <w:lang w:val="nl"/>
          <w:b w:val="0"/>
          <w:bCs w:val="0"/>
          <w:i w:val="0"/>
          <w:iCs w:val="0"/>
          <w:u w:val="none"/>
          <w:vertAlign w:val="baseline"/>
          <w:rtl w:val="0"/>
        </w:rPr>
        <w:t xml:space="preserve">In het beroepsschrift moet de vennootschap toelichten dat er geen reden was voor de doorzoeking en de inbeslagneming van de documenten, omdat de vennootschap vanaf het begin van het onderzoek haar volledige medewerking per brief had aangeboden aan de gedelegeerde Europese aanklager. Daarom was de maatregel niet noodzakelijk om bewijs veilig te stellen en was deze buitenproportioneel.</w:t>
      </w:r>
    </w:p>
    <w:p w14:paraId="2DFAE472" w14:textId="13A68BC3" w:rsidR="00891787" w:rsidRPr="00706E1B" w:rsidRDefault="00CA71C9" w:rsidP="00B47F7F">
      <w:pPr>
        <w:pStyle w:val="Standard"/>
        <w:pBdr>
          <w:top w:val="single" w:sz="4" w:space="1" w:color="auto"/>
          <w:left w:val="single" w:sz="4" w:space="4" w:color="auto"/>
          <w:bottom w:val="single" w:sz="4" w:space="1" w:color="auto"/>
          <w:right w:val="single" w:sz="4" w:space="4" w:color="auto"/>
        </w:pBdr>
        <w:jc w:val="both"/>
        <w:rPr>
          <w:rFonts w:ascii="Times New Roman" w:eastAsia="Segoe UI Emoji" w:hAnsi="Times New Roman" w:cs="Times New Roman"/>
          <w:sz w:val="24"/>
          <w:szCs w:val="24"/>
        </w:rPr>
        <w:bidi w:val="0"/>
      </w:pPr>
      <w:r>
        <w:rPr>
          <w:rFonts w:ascii="Times New Roman" w:cs="Times New Roman" w:eastAsia="Segoe UI Emoji" w:hAnsi="Times New Roman"/>
          <w:sz w:val="24"/>
          <w:szCs w:val="24"/>
          <w:lang w:val="nl"/>
          <w:b w:val="0"/>
          <w:bCs w:val="0"/>
          <w:i w:val="0"/>
          <w:iCs w:val="0"/>
          <w:u w:val="none"/>
          <w:vertAlign w:val="baseline"/>
          <w:rtl w:val="0"/>
        </w:rPr>
        <w:t xml:space="preserve">De rechter oordeelt dat op grond van de EOM-verordening een doorzoeking en inbeslagneming worden bevolen als dat noodzakelijk is om verlies of besmetting van bewijs te voorkomen. Op grond van artikel 30 van de verordening zijn de maatregelen bovendien alleen toegestaan als er geen andere maatregelen beschikbaar zijn waarmee hetzelfde resultaat kan worden bereikt.</w:t>
      </w:r>
    </w:p>
    <w:p w14:paraId="0D1ABBC4" w14:textId="2FA18B0A" w:rsidR="00891787" w:rsidRPr="00706E1B" w:rsidRDefault="00CA71C9" w:rsidP="00B47F7F">
      <w:pPr>
        <w:pStyle w:val="Standard"/>
        <w:pBdr>
          <w:top w:val="single" w:sz="4" w:space="1" w:color="auto"/>
          <w:left w:val="single" w:sz="4" w:space="4" w:color="auto"/>
          <w:bottom w:val="single" w:sz="4" w:space="1" w:color="auto"/>
          <w:right w:val="single" w:sz="4" w:space="4" w:color="auto"/>
        </w:pBdr>
        <w:jc w:val="both"/>
        <w:rPr>
          <w:rFonts w:ascii="Times New Roman" w:eastAsia="Segoe UI Emoji" w:hAnsi="Times New Roman" w:cs="Times New Roman"/>
          <w:sz w:val="24"/>
          <w:szCs w:val="24"/>
        </w:rPr>
        <w:bidi w:val="0"/>
      </w:pPr>
      <w:r>
        <w:rPr>
          <w:rFonts w:ascii="Times New Roman" w:cs="Times New Roman" w:eastAsia="Segoe UI Emoji" w:hAnsi="Times New Roman"/>
          <w:sz w:val="24"/>
          <w:szCs w:val="24"/>
          <w:lang w:val="nl"/>
          <w:b w:val="0"/>
          <w:bCs w:val="0"/>
          <w:i w:val="0"/>
          <w:iCs w:val="0"/>
          <w:u w:val="none"/>
          <w:vertAlign w:val="baseline"/>
          <w:rtl w:val="0"/>
        </w:rPr>
        <w:t xml:space="preserve">Om te kunnen beslissen op het verzoek van de vennootschap om rechterlijke toetsing zou de nationale rechter een verduidelijking van de formulering van de EOM-verordening in dit verband willen, in het bijzonder in gevallen waarin de verdachte zijn volledige medewerking aan de gedelegeerd Europese aanklager heeft aangeboden.</w:t>
      </w:r>
    </w:p>
    <w:p w14:paraId="55A1F337" w14:textId="77777777" w:rsidR="00891787" w:rsidRPr="00706E1B" w:rsidRDefault="00891787" w:rsidP="00706E1B">
      <w:pPr>
        <w:pStyle w:val="Standard"/>
        <w:jc w:val="both"/>
        <w:rPr>
          <w:rFonts w:ascii="Times New Roman" w:eastAsia="Segoe UI Emoji" w:hAnsi="Times New Roman" w:cs="Times New Roman"/>
          <w:sz w:val="24"/>
          <w:szCs w:val="24"/>
        </w:rPr>
      </w:pPr>
    </w:p>
    <w:p w14:paraId="40FC7AD8" w14:textId="49EA4FFC" w:rsidR="00891787" w:rsidRPr="009E419F" w:rsidRDefault="00CA71C9" w:rsidP="00706E1B">
      <w:pPr>
        <w:pStyle w:val="Standard"/>
        <w:jc w:val="both"/>
        <w:rPr>
          <w:rFonts w:ascii="Times New Roman" w:eastAsia="Segoe UI Emoji" w:hAnsi="Times New Roman" w:cs="Times New Roman"/>
          <w:b/>
          <w:bCs/>
          <w:sz w:val="24"/>
          <w:szCs w:val="24"/>
        </w:rPr>
        <w:bidi w:val="0"/>
      </w:pPr>
      <w:r>
        <w:rPr>
          <w:rFonts w:ascii="Times New Roman" w:cs="Times New Roman" w:eastAsia="Segoe UI Emoji" w:hAnsi="Times New Roman"/>
          <w:sz w:val="24"/>
          <w:szCs w:val="24"/>
          <w:lang w:val="nl"/>
          <w:b w:val="1"/>
          <w:bCs w:val="1"/>
          <w:i w:val="0"/>
          <w:iCs w:val="0"/>
          <w:u w:val="none"/>
          <w:vertAlign w:val="baseline"/>
          <w:rtl w:val="0"/>
        </w:rPr>
        <w:t xml:space="preserve">V2. </w:t>
      </w:r>
      <w:r>
        <w:rPr>
          <w:rFonts w:ascii="Times New Roman" w:cs="Times New Roman" w:eastAsia="Segoe UI Emoji" w:hAnsi="Times New Roman"/>
          <w:sz w:val="24"/>
          <w:szCs w:val="24"/>
          <w:lang w:val="nl"/>
          <w:b w:val="1"/>
          <w:bCs w:val="1"/>
          <w:i w:val="0"/>
          <w:iCs w:val="0"/>
          <w:u w:val="none"/>
          <w:vertAlign w:val="baseline"/>
          <w:rtl w:val="0"/>
        </w:rPr>
        <w:t xml:space="preserve">Kan de rechter die uitleg en verduidelijking van de EOM-verordening krijgen?</w:t>
      </w:r>
    </w:p>
    <w:p w14:paraId="2188BCDE" w14:textId="77777777" w:rsidR="00891787" w:rsidRPr="00706E1B" w:rsidRDefault="00891787" w:rsidP="00706E1B">
      <w:pPr>
        <w:pStyle w:val="Standard"/>
        <w:jc w:val="both"/>
        <w:rPr>
          <w:rFonts w:ascii="Times New Roman" w:eastAsia="Segoe UI Emoji" w:hAnsi="Times New Roman" w:cs="Times New Roman"/>
          <w:sz w:val="24"/>
          <w:szCs w:val="24"/>
        </w:rPr>
      </w:pPr>
    </w:p>
    <w:p w14:paraId="15C2518A" w14:textId="7BCBA5C6" w:rsidR="00891787" w:rsidRPr="00706E1B" w:rsidRDefault="00CA71C9" w:rsidP="00B47F7F">
      <w:pPr>
        <w:pStyle w:val="Standard"/>
        <w:pBdr>
          <w:top w:val="single" w:sz="4" w:space="1" w:color="auto"/>
          <w:left w:val="single" w:sz="4" w:space="4" w:color="auto"/>
          <w:bottom w:val="single" w:sz="4" w:space="1" w:color="auto"/>
          <w:right w:val="single" w:sz="4" w:space="4" w:color="auto"/>
        </w:pBdr>
        <w:jc w:val="both"/>
        <w:rPr>
          <w:rFonts w:ascii="Times New Roman" w:eastAsia="Segoe UI Emoji" w:hAnsi="Times New Roman" w:cs="Times New Roman"/>
          <w:sz w:val="24"/>
          <w:szCs w:val="24"/>
        </w:rPr>
        <w:bidi w:val="0"/>
      </w:pPr>
      <w:r>
        <w:rPr>
          <w:rFonts w:ascii="Times New Roman" w:cs="Times New Roman" w:eastAsia="Segoe UI Emoji" w:hAnsi="Times New Roman"/>
          <w:sz w:val="24"/>
          <w:szCs w:val="24"/>
          <w:lang w:val="nl"/>
          <w:b w:val="0"/>
          <w:bCs w:val="0"/>
          <w:i w:val="0"/>
          <w:iCs w:val="0"/>
          <w:u w:val="none"/>
          <w:vertAlign w:val="baseline"/>
          <w:rtl w:val="0"/>
        </w:rPr>
        <w:t xml:space="preserve">Tijdens het onderzoek moet de Italiaanse gedelegeerd Europese aanklager tevens een doorzoeking in Frankrijk uitvoeren, omdat de vennootschap daar ook een vestiging heeft, en een aantal van de documenten die zijn overgelegd ter verkrijging van de subsidie afkomstig zijn van de Franse vestiging.</w:t>
      </w:r>
    </w:p>
    <w:p w14:paraId="5ABEDA25" w14:textId="4EA3A1B4" w:rsidR="00891787" w:rsidRPr="00706E1B" w:rsidRDefault="00CA71C9" w:rsidP="00B47F7F">
      <w:pPr>
        <w:pStyle w:val="Standard"/>
        <w:pBdr>
          <w:top w:val="single" w:sz="4" w:space="1" w:color="auto"/>
          <w:left w:val="single" w:sz="4" w:space="4" w:color="auto"/>
          <w:bottom w:val="single" w:sz="4" w:space="1" w:color="auto"/>
          <w:right w:val="single" w:sz="4" w:space="4" w:color="auto"/>
        </w:pBdr>
        <w:jc w:val="both"/>
        <w:rPr>
          <w:rFonts w:ascii="Times New Roman" w:eastAsia="Segoe UI Emoji" w:hAnsi="Times New Roman" w:cs="Times New Roman"/>
          <w:sz w:val="24"/>
          <w:szCs w:val="24"/>
        </w:rPr>
        <w:bidi w:val="0"/>
      </w:pPr>
      <w:r>
        <w:rPr>
          <w:rFonts w:ascii="Times New Roman" w:cs="Times New Roman" w:eastAsia="Segoe UI Emoji" w:hAnsi="Times New Roman"/>
          <w:sz w:val="24"/>
          <w:szCs w:val="24"/>
          <w:lang w:val="nl"/>
          <w:b w:val="0"/>
          <w:bCs w:val="0"/>
          <w:i w:val="0"/>
          <w:iCs w:val="0"/>
          <w:u w:val="none"/>
          <w:vertAlign w:val="baseline"/>
          <w:rtl w:val="0"/>
        </w:rPr>
        <w:t xml:space="preserve">Naar Frans recht worden doorzoekingen bevolen door een rechter, op verzoek van de aanklager.</w:t>
      </w:r>
    </w:p>
    <w:p w14:paraId="66C3B46D" w14:textId="77777777" w:rsidR="00891787" w:rsidRPr="00706E1B" w:rsidRDefault="00CA71C9" w:rsidP="00B47F7F">
      <w:pPr>
        <w:pStyle w:val="Standard"/>
        <w:pBdr>
          <w:top w:val="single" w:sz="4" w:space="1" w:color="auto"/>
          <w:left w:val="single" w:sz="4" w:space="4" w:color="auto"/>
          <w:bottom w:val="single" w:sz="4" w:space="1" w:color="auto"/>
          <w:right w:val="single" w:sz="4" w:space="4" w:color="auto"/>
        </w:pBdr>
        <w:jc w:val="both"/>
        <w:rPr>
          <w:rFonts w:ascii="Times New Roman" w:eastAsia="Segoe UI Emoji" w:hAnsi="Times New Roman" w:cs="Times New Roman"/>
          <w:sz w:val="24"/>
          <w:szCs w:val="24"/>
        </w:rPr>
        <w:bidi w:val="0"/>
      </w:pPr>
      <w:r>
        <w:rPr>
          <w:rFonts w:ascii="Times New Roman" w:cs="Times New Roman" w:eastAsia="Segoe UI Emoji" w:hAnsi="Times New Roman"/>
          <w:sz w:val="24"/>
          <w:szCs w:val="24"/>
          <w:lang w:val="nl"/>
          <w:b w:val="0"/>
          <w:bCs w:val="0"/>
          <w:i w:val="0"/>
          <w:iCs w:val="0"/>
          <w:u w:val="none"/>
          <w:vertAlign w:val="baseline"/>
          <w:rtl w:val="0"/>
        </w:rPr>
        <w:t xml:space="preserve">De Italiaanse gedelegeerd Europese aanklager schakelt de Franse gedelegeerd Europese aanklager in bij het dossier waarin wordt gevraagd om rechterlijke toestemming op grond van artikel 31 lid 3 van de verordening.</w:t>
      </w:r>
    </w:p>
    <w:p w14:paraId="5CFE02B6" w14:textId="17BAE486" w:rsidR="00891787" w:rsidRPr="00706E1B" w:rsidRDefault="00B47F7F" w:rsidP="00B47F7F">
      <w:pPr>
        <w:rPr>
          <w:rFonts w:ascii="Times New Roman" w:eastAsia="Segoe UI Emoji" w:hAnsi="Times New Roman" w:cs="Times New Roman"/>
          <w:sz w:val="24"/>
          <w:szCs w:val="24"/>
        </w:rPr>
        <w:bidi w:val="0"/>
      </w:pPr>
      <w:r>
        <w:rPr>
          <w:rFonts w:ascii="Times New Roman" w:cs="Times New Roman" w:eastAsia="Segoe UI Emoji" w:hAnsi="Times New Roman"/>
          <w:sz w:val="24"/>
          <w:szCs w:val="24"/>
          <w:lang w:val="nl"/>
          <w:b w:val="0"/>
          <w:bCs w:val="0"/>
          <w:i w:val="0"/>
          <w:iCs w:val="0"/>
          <w:u w:val="none"/>
          <w:vertAlign w:val="baseline"/>
          <w:rtl w:val="0"/>
        </w:rPr>
        <w:br w:type="page"/>
      </w:r>
    </w:p>
    <w:p w14:paraId="43CD63E0" w14:textId="0C7241E7" w:rsidR="00891787" w:rsidRPr="009E419F" w:rsidRDefault="00CA71C9" w:rsidP="00706E1B">
      <w:pPr>
        <w:pStyle w:val="Standard"/>
        <w:jc w:val="both"/>
        <w:rPr>
          <w:rFonts w:ascii="Times New Roman" w:eastAsia="Segoe UI Emoji" w:hAnsi="Times New Roman" w:cs="Times New Roman"/>
          <w:b/>
          <w:bCs/>
          <w:sz w:val="24"/>
          <w:szCs w:val="24"/>
        </w:rPr>
        <w:bidi w:val="0"/>
      </w:pPr>
      <w:r>
        <w:rPr>
          <w:rFonts w:ascii="Times New Roman" w:cs="Times New Roman" w:eastAsia="Segoe UI Emoji" w:hAnsi="Times New Roman"/>
          <w:sz w:val="24"/>
          <w:szCs w:val="24"/>
          <w:lang w:val="nl"/>
          <w:b w:val="1"/>
          <w:bCs w:val="1"/>
          <w:i w:val="0"/>
          <w:iCs w:val="0"/>
          <w:u w:val="none"/>
          <w:vertAlign w:val="baseline"/>
          <w:rtl w:val="0"/>
        </w:rPr>
        <w:t xml:space="preserve">V3. </w:t>
      </w:r>
      <w:r>
        <w:rPr>
          <w:rFonts w:ascii="Times New Roman" w:cs="Times New Roman" w:eastAsia="Segoe UI Emoji" w:hAnsi="Times New Roman"/>
          <w:sz w:val="24"/>
          <w:szCs w:val="24"/>
          <w:lang w:val="nl"/>
          <w:b w:val="1"/>
          <w:bCs w:val="1"/>
          <w:i w:val="0"/>
          <w:iCs w:val="0"/>
          <w:u w:val="none"/>
          <w:vertAlign w:val="baseline"/>
          <w:rtl w:val="0"/>
        </w:rPr>
        <w:t xml:space="preserve">Waar kan de verdachte de in Frankrijk uitgevoerde doorzoeking en inbeslagneming aanvechten?</w:t>
      </w:r>
    </w:p>
    <w:p w14:paraId="174DCAC3" w14:textId="77777777" w:rsidR="00891787" w:rsidRPr="00706E1B" w:rsidRDefault="00891787" w:rsidP="00706E1B">
      <w:pPr>
        <w:pStyle w:val="Standard"/>
        <w:jc w:val="both"/>
        <w:rPr>
          <w:rFonts w:ascii="Times New Roman" w:eastAsia="Segoe UI Emoji" w:hAnsi="Times New Roman" w:cs="Times New Roman"/>
          <w:sz w:val="24"/>
          <w:szCs w:val="24"/>
        </w:rPr>
      </w:pPr>
    </w:p>
    <w:p w14:paraId="1E68610D" w14:textId="77777777" w:rsidR="00891787" w:rsidRPr="00706E1B" w:rsidRDefault="00CA71C9" w:rsidP="00B47F7F">
      <w:pPr>
        <w:pStyle w:val="Standard"/>
        <w:pBdr>
          <w:top w:val="single" w:sz="4" w:space="1" w:color="auto"/>
          <w:left w:val="single" w:sz="4" w:space="4" w:color="auto"/>
          <w:bottom w:val="single" w:sz="4" w:space="1" w:color="auto"/>
          <w:right w:val="single" w:sz="4" w:space="4" w:color="auto"/>
        </w:pBdr>
        <w:jc w:val="both"/>
        <w:rPr>
          <w:rFonts w:ascii="Times New Roman" w:eastAsia="Segoe UI Emoji" w:hAnsi="Times New Roman" w:cs="Times New Roman"/>
          <w:sz w:val="24"/>
          <w:szCs w:val="24"/>
        </w:rPr>
        <w:bidi w:val="0"/>
      </w:pPr>
      <w:r>
        <w:rPr>
          <w:rFonts w:ascii="Times New Roman" w:cs="Times New Roman" w:eastAsia="Segoe UI Emoji" w:hAnsi="Times New Roman"/>
          <w:sz w:val="24"/>
          <w:szCs w:val="24"/>
          <w:lang w:val="nl"/>
          <w:b w:val="0"/>
          <w:bCs w:val="0"/>
          <w:i w:val="0"/>
          <w:iCs w:val="0"/>
          <w:u w:val="none"/>
          <w:vertAlign w:val="baseline"/>
          <w:rtl w:val="0"/>
        </w:rPr>
        <w:t xml:space="preserve">Aan het eind van het onderzoek oordeelt het EOM dat er onvoldoende bewijs is om de zaak te vervolgen en seponeert het EOM de zaak.</w:t>
      </w:r>
    </w:p>
    <w:p w14:paraId="255FEAC5" w14:textId="100CAA12" w:rsidR="00891787" w:rsidRPr="00706E1B" w:rsidRDefault="00CA71C9" w:rsidP="00B47F7F">
      <w:pPr>
        <w:pStyle w:val="Standard"/>
        <w:pBdr>
          <w:top w:val="single" w:sz="4" w:space="1" w:color="auto"/>
          <w:left w:val="single" w:sz="4" w:space="4" w:color="auto"/>
          <w:bottom w:val="single" w:sz="4" w:space="1" w:color="auto"/>
          <w:right w:val="single" w:sz="4" w:space="4" w:color="auto"/>
        </w:pBdr>
        <w:jc w:val="both"/>
        <w:rPr>
          <w:rFonts w:ascii="Times New Roman" w:eastAsia="Segoe UI Emoji" w:hAnsi="Times New Roman" w:cs="Times New Roman"/>
          <w:sz w:val="24"/>
          <w:szCs w:val="24"/>
        </w:rPr>
        <w:bidi w:val="0"/>
      </w:pPr>
      <w:r>
        <w:rPr>
          <w:rFonts w:ascii="Times New Roman" w:cs="Times New Roman" w:eastAsia="Segoe UI Emoji" w:hAnsi="Times New Roman"/>
          <w:sz w:val="24"/>
          <w:szCs w:val="24"/>
          <w:lang w:val="nl"/>
          <w:b w:val="0"/>
          <w:bCs w:val="0"/>
          <w:i w:val="0"/>
          <w:iCs w:val="0"/>
          <w:u w:val="none"/>
          <w:vertAlign w:val="baseline"/>
          <w:rtl w:val="0"/>
        </w:rPr>
        <w:t xml:space="preserve">Het Italiaanse nationale orgaan dat de Europese landbouwsubsidies verstrekt, en dat de benadeelde partij is in deze zaak, is het niet eens met de seponering van de zaak en wil de beslissing van het EOM aanvechten.</w:t>
      </w:r>
    </w:p>
    <w:p w14:paraId="6BBE4023" w14:textId="0E06E1D3" w:rsidR="00891787" w:rsidRPr="00706E1B" w:rsidRDefault="00CA71C9" w:rsidP="00B47F7F">
      <w:pPr>
        <w:pStyle w:val="Standard"/>
        <w:pBdr>
          <w:top w:val="single" w:sz="4" w:space="1" w:color="auto"/>
          <w:left w:val="single" w:sz="4" w:space="4" w:color="auto"/>
          <w:bottom w:val="single" w:sz="4" w:space="1" w:color="auto"/>
          <w:right w:val="single" w:sz="4" w:space="4" w:color="auto"/>
        </w:pBdr>
        <w:jc w:val="both"/>
        <w:rPr>
          <w:rFonts w:ascii="Times New Roman" w:eastAsia="Segoe UI Emoji" w:hAnsi="Times New Roman" w:cs="Times New Roman"/>
          <w:sz w:val="24"/>
          <w:szCs w:val="24"/>
        </w:rPr>
        <w:bidi w:val="0"/>
      </w:pPr>
      <w:r>
        <w:rPr>
          <w:rFonts w:ascii="Times New Roman" w:cs="Times New Roman" w:eastAsia="Segoe UI Emoji" w:hAnsi="Times New Roman"/>
          <w:sz w:val="24"/>
          <w:szCs w:val="24"/>
          <w:lang w:val="nl"/>
          <w:b w:val="0"/>
          <w:bCs w:val="0"/>
          <w:i w:val="0"/>
          <w:iCs w:val="0"/>
          <w:u w:val="none"/>
          <w:vertAlign w:val="baseline"/>
          <w:rtl w:val="0"/>
        </w:rPr>
        <w:t xml:space="preserve">Het orgaan maakt bezwaar tegen de toepassing van het Unierecht in de sepotbeslissing.</w:t>
      </w:r>
    </w:p>
    <w:p w14:paraId="7CAF5DDF" w14:textId="77777777" w:rsidR="00891787" w:rsidRPr="00706E1B" w:rsidRDefault="00891787" w:rsidP="00706E1B">
      <w:pPr>
        <w:pStyle w:val="Standard"/>
        <w:jc w:val="both"/>
        <w:rPr>
          <w:rFonts w:ascii="Times New Roman" w:eastAsia="Segoe UI Emoji" w:hAnsi="Times New Roman" w:cs="Times New Roman"/>
          <w:sz w:val="24"/>
          <w:szCs w:val="24"/>
        </w:rPr>
      </w:pPr>
    </w:p>
    <w:p w14:paraId="6EB12839" w14:textId="06824740" w:rsidR="00891787" w:rsidRPr="009E419F" w:rsidRDefault="00CA71C9" w:rsidP="00706E1B">
      <w:pPr>
        <w:pStyle w:val="Standard"/>
        <w:jc w:val="both"/>
        <w:rPr>
          <w:rFonts w:ascii="Times New Roman" w:eastAsia="Segoe UI Emoji" w:hAnsi="Times New Roman" w:cs="Times New Roman"/>
          <w:b/>
          <w:bCs/>
          <w:sz w:val="24"/>
          <w:szCs w:val="24"/>
        </w:rPr>
        <w:bidi w:val="0"/>
      </w:pPr>
      <w:r>
        <w:rPr>
          <w:rFonts w:ascii="Times New Roman" w:cs="Times New Roman" w:eastAsia="Segoe UI Emoji" w:hAnsi="Times New Roman"/>
          <w:sz w:val="24"/>
          <w:szCs w:val="24"/>
          <w:lang w:val="nl"/>
          <w:b w:val="1"/>
          <w:bCs w:val="1"/>
          <w:i w:val="0"/>
          <w:iCs w:val="0"/>
          <w:u w:val="none"/>
          <w:vertAlign w:val="baseline"/>
          <w:rtl w:val="0"/>
        </w:rPr>
        <w:t xml:space="preserve">V4. </w:t>
      </w:r>
      <w:r>
        <w:rPr>
          <w:rFonts w:ascii="Times New Roman" w:cs="Times New Roman" w:eastAsia="Segoe UI Emoji" w:hAnsi="Times New Roman"/>
          <w:sz w:val="24"/>
          <w:szCs w:val="24"/>
          <w:lang w:val="nl"/>
          <w:b w:val="1"/>
          <w:bCs w:val="1"/>
          <w:i w:val="0"/>
          <w:iCs w:val="0"/>
          <w:u w:val="none"/>
          <w:vertAlign w:val="baseline"/>
          <w:rtl w:val="0"/>
        </w:rPr>
        <w:t xml:space="preserve">Welke rechterlijke instantie is bevoegd om kennis te nemen van het beroep tegen de seponering?</w:t>
      </w:r>
    </w:p>
    <w:p w14:paraId="2E8CD880" w14:textId="77777777" w:rsidR="00891787" w:rsidRPr="00706E1B" w:rsidRDefault="00891787" w:rsidP="00706E1B">
      <w:pPr>
        <w:pStyle w:val="Standard"/>
        <w:jc w:val="both"/>
        <w:rPr>
          <w:rFonts w:ascii="Times New Roman" w:eastAsia="Segoe UI Emoji" w:hAnsi="Times New Roman" w:cs="Times New Roman"/>
          <w:sz w:val="24"/>
          <w:szCs w:val="24"/>
        </w:rPr>
      </w:pPr>
    </w:p>
    <w:p w14:paraId="6C5A61FE" w14:textId="3AA9F191" w:rsidR="00891787" w:rsidRPr="00706E1B" w:rsidRDefault="00CA71C9" w:rsidP="00B47F7F">
      <w:pPr>
        <w:pStyle w:val="Standard"/>
        <w:pBdr>
          <w:top w:val="single" w:sz="4" w:space="1" w:color="auto"/>
          <w:left w:val="single" w:sz="4" w:space="4" w:color="auto"/>
          <w:bottom w:val="single" w:sz="4" w:space="1" w:color="auto"/>
          <w:right w:val="single" w:sz="4" w:space="4" w:color="auto"/>
        </w:pBdr>
        <w:jc w:val="both"/>
        <w:rPr>
          <w:rFonts w:ascii="Times New Roman" w:eastAsia="Segoe UI Emoji" w:hAnsi="Times New Roman" w:cs="Times New Roman"/>
          <w:sz w:val="24"/>
          <w:szCs w:val="24"/>
        </w:rPr>
        <w:bidi w:val="0"/>
      </w:pPr>
      <w:r>
        <w:rPr>
          <w:rFonts w:ascii="Times New Roman" w:cs="Times New Roman" w:eastAsia="Segoe UI Emoji" w:hAnsi="Times New Roman"/>
          <w:sz w:val="24"/>
          <w:szCs w:val="24"/>
          <w:lang w:val="nl"/>
          <w:b w:val="0"/>
          <w:bCs w:val="0"/>
          <w:i w:val="0"/>
          <w:iCs w:val="0"/>
          <w:u w:val="none"/>
          <w:vertAlign w:val="baseline"/>
          <w:rtl w:val="0"/>
        </w:rPr>
        <w:t xml:space="preserve">Aan het eind van het onderzoek heeft de vennootschap waartegen het onderzoek was gericht gesteld dat zij enige schade heeft geleden, als gevolg van de modaliteiten van het de doorzoeking. Zij wil zich tot een rechterlijke instantie wenden voor schadevergoeding.</w:t>
      </w:r>
    </w:p>
    <w:p w14:paraId="626E2FA7" w14:textId="77777777" w:rsidR="00891787" w:rsidRPr="00706E1B" w:rsidRDefault="00891787" w:rsidP="00706E1B">
      <w:pPr>
        <w:pStyle w:val="Standard"/>
        <w:jc w:val="both"/>
        <w:rPr>
          <w:rFonts w:ascii="Times New Roman" w:eastAsia="Segoe UI Emoji" w:hAnsi="Times New Roman" w:cs="Times New Roman"/>
          <w:sz w:val="24"/>
          <w:szCs w:val="24"/>
        </w:rPr>
      </w:pPr>
    </w:p>
    <w:p w14:paraId="3827068A" w14:textId="3A37B75D" w:rsidR="00891787" w:rsidRPr="009E419F" w:rsidRDefault="00CA71C9" w:rsidP="00706E1B">
      <w:pPr>
        <w:pStyle w:val="Standard"/>
        <w:jc w:val="both"/>
        <w:rPr>
          <w:rFonts w:ascii="Times New Roman" w:eastAsia="Segoe UI Emoji" w:hAnsi="Times New Roman" w:cs="Times New Roman"/>
          <w:b/>
          <w:bCs/>
          <w:sz w:val="24"/>
          <w:szCs w:val="24"/>
        </w:rPr>
        <w:bidi w:val="0"/>
      </w:pPr>
      <w:r>
        <w:rPr>
          <w:rFonts w:ascii="Times New Roman" w:cs="Times New Roman" w:eastAsia="Segoe UI Emoji" w:hAnsi="Times New Roman"/>
          <w:sz w:val="24"/>
          <w:szCs w:val="24"/>
          <w:lang w:val="nl"/>
          <w:b w:val="1"/>
          <w:bCs w:val="1"/>
          <w:i w:val="0"/>
          <w:iCs w:val="0"/>
          <w:u w:val="none"/>
          <w:vertAlign w:val="baseline"/>
          <w:rtl w:val="0"/>
        </w:rPr>
        <w:t xml:space="preserve">V5. </w:t>
      </w:r>
      <w:r>
        <w:rPr>
          <w:rFonts w:ascii="Times New Roman" w:cs="Times New Roman" w:eastAsia="Segoe UI Emoji" w:hAnsi="Times New Roman"/>
          <w:sz w:val="24"/>
          <w:szCs w:val="24"/>
          <w:lang w:val="nl"/>
          <w:b w:val="1"/>
          <w:bCs w:val="1"/>
          <w:i w:val="0"/>
          <w:iCs w:val="0"/>
          <w:u w:val="none"/>
          <w:vertAlign w:val="baseline"/>
          <w:rtl w:val="0"/>
        </w:rPr>
        <w:t xml:space="preserve">Welke rechterlijke instantie is bevoegd om kennis te nemen van het beroep waarbij schadevergoeding wordt gevorderd?</w:t>
      </w:r>
    </w:p>
    <w:p w14:paraId="500BC82C" w14:textId="77777777" w:rsidR="00891787" w:rsidRPr="00706E1B" w:rsidRDefault="00891787" w:rsidP="00706E1B">
      <w:pPr>
        <w:pStyle w:val="Standard"/>
        <w:jc w:val="both"/>
        <w:rPr>
          <w:rFonts w:ascii="Times New Roman" w:eastAsia="Segoe UI Emoji" w:hAnsi="Times New Roman" w:cs="Times New Roman"/>
          <w:sz w:val="24"/>
          <w:szCs w:val="24"/>
        </w:rPr>
      </w:pPr>
    </w:p>
    <w:p w14:paraId="6F0B20A4" w14:textId="613D5D09" w:rsidR="00891787" w:rsidRPr="00706E1B" w:rsidRDefault="00CA71C9" w:rsidP="00B47F7F">
      <w:pPr>
        <w:pStyle w:val="Standard"/>
        <w:pBdr>
          <w:top w:val="single" w:sz="4" w:space="1" w:color="auto"/>
          <w:left w:val="single" w:sz="4" w:space="4" w:color="auto"/>
          <w:bottom w:val="single" w:sz="4" w:space="1" w:color="auto"/>
          <w:right w:val="single" w:sz="4" w:space="4" w:color="auto"/>
        </w:pBdr>
        <w:jc w:val="both"/>
        <w:rPr>
          <w:rFonts w:ascii="Times New Roman" w:eastAsia="Segoe UI Emoji" w:hAnsi="Times New Roman" w:cs="Times New Roman"/>
          <w:sz w:val="24"/>
          <w:szCs w:val="24"/>
        </w:rPr>
        <w:bidi w:val="0"/>
      </w:pPr>
      <w:r>
        <w:rPr>
          <w:rFonts w:ascii="Times New Roman" w:cs="Times New Roman" w:eastAsia="Segoe UI Emoji" w:hAnsi="Times New Roman"/>
          <w:sz w:val="24"/>
          <w:szCs w:val="24"/>
          <w:lang w:val="nl"/>
          <w:b w:val="0"/>
          <w:bCs w:val="0"/>
          <w:i w:val="0"/>
          <w:iCs w:val="0"/>
          <w:u w:val="none"/>
          <w:vertAlign w:val="baseline"/>
          <w:rtl w:val="0"/>
        </w:rPr>
        <w:t xml:space="preserve">De vennootschap heeft een verzoek ingediend om toegang tot documenten, maar dit verzoek is afgewezen door het EOM; de vennootschap wil deze beslissing aanvechten.</w:t>
      </w:r>
    </w:p>
    <w:p w14:paraId="18F0198F" w14:textId="77777777" w:rsidR="00891787" w:rsidRPr="00706E1B" w:rsidRDefault="00891787" w:rsidP="00706E1B">
      <w:pPr>
        <w:pStyle w:val="Standard"/>
        <w:jc w:val="both"/>
        <w:rPr>
          <w:rFonts w:ascii="Times New Roman" w:eastAsia="Segoe UI Emoji" w:hAnsi="Times New Roman" w:cs="Times New Roman"/>
          <w:sz w:val="24"/>
          <w:szCs w:val="24"/>
        </w:rPr>
      </w:pPr>
    </w:p>
    <w:p w14:paraId="751B416D" w14:textId="1778D75C" w:rsidR="00891787" w:rsidRPr="00B47F7F" w:rsidRDefault="00CA71C9" w:rsidP="00706E1B">
      <w:pPr>
        <w:pStyle w:val="Standard"/>
        <w:jc w:val="both"/>
        <w:rPr>
          <w:rFonts w:ascii="Times New Roman" w:eastAsia="Segoe UI Emoji" w:hAnsi="Times New Roman" w:cs="Times New Roman"/>
          <w:b/>
          <w:bCs/>
          <w:sz w:val="24"/>
          <w:szCs w:val="24"/>
        </w:rPr>
        <w:bidi w:val="0"/>
      </w:pPr>
      <w:r>
        <w:rPr>
          <w:rFonts w:ascii="Times New Roman" w:cs="Times New Roman" w:eastAsia="Segoe UI Emoji" w:hAnsi="Times New Roman"/>
          <w:sz w:val="24"/>
          <w:szCs w:val="24"/>
          <w:lang w:val="nl"/>
          <w:b w:val="1"/>
          <w:bCs w:val="1"/>
          <w:i w:val="0"/>
          <w:iCs w:val="0"/>
          <w:u w:val="none"/>
          <w:vertAlign w:val="baseline"/>
          <w:rtl w:val="0"/>
        </w:rPr>
        <w:t xml:space="preserve">V6. </w:t>
      </w:r>
      <w:r>
        <w:rPr>
          <w:rFonts w:ascii="Times New Roman" w:cs="Times New Roman" w:eastAsia="Segoe UI Emoji" w:hAnsi="Times New Roman"/>
          <w:sz w:val="24"/>
          <w:szCs w:val="24"/>
          <w:lang w:val="nl"/>
          <w:b w:val="1"/>
          <w:bCs w:val="1"/>
          <w:i w:val="0"/>
          <w:iCs w:val="0"/>
          <w:u w:val="none"/>
          <w:vertAlign w:val="baseline"/>
          <w:rtl w:val="0"/>
        </w:rPr>
        <w:t xml:space="preserve">Kan de vennootschap tegen die beslissing beroep aantekenen? </w:t>
      </w:r>
      <w:r>
        <w:rPr>
          <w:rFonts w:ascii="Times New Roman" w:cs="Times New Roman" w:eastAsia="Segoe UI Emoji" w:hAnsi="Times New Roman"/>
          <w:sz w:val="24"/>
          <w:szCs w:val="24"/>
          <w:lang w:val="nl"/>
          <w:b w:val="1"/>
          <w:bCs w:val="1"/>
          <w:i w:val="0"/>
          <w:iCs w:val="0"/>
          <w:u w:val="none"/>
          <w:vertAlign w:val="baseline"/>
          <w:rtl w:val="0"/>
        </w:rPr>
        <w:t xml:space="preserve">En, zo ja, bij welke instantie?</w:t>
      </w:r>
    </w:p>
    <w:p w14:paraId="31A9EA09" w14:textId="77777777" w:rsidR="00891787" w:rsidRPr="00706E1B" w:rsidRDefault="00891787">
      <w:pPr>
        <w:pStyle w:val="Standard"/>
        <w:rPr>
          <w:rFonts w:ascii="Times New Roman" w:eastAsia="Segoe UI Emoji" w:hAnsi="Times New Roman" w:cs="Times New Roman"/>
        </w:rPr>
      </w:pPr>
    </w:p>
    <w:p w14:paraId="5E84236D" w14:textId="77777777" w:rsidR="00891787" w:rsidRPr="00706E1B" w:rsidRDefault="00891787">
      <w:pPr>
        <w:pStyle w:val="Standard"/>
        <w:rPr>
          <w:rFonts w:ascii="Times New Roman" w:eastAsia="Segoe UI Emoji" w:hAnsi="Times New Roman" w:cs="Times New Roman"/>
        </w:rPr>
      </w:pPr>
    </w:p>
    <w:sectPr w:rsidR="00891787" w:rsidRPr="00706E1B">
      <w:headerReference w:type="even" r:id="rId6"/>
      <w:headerReference w:type="default" r:id="rId7"/>
      <w:footerReference w:type="even" r:id="rId8"/>
      <w:footerReference w:type="default" r:id="rId9"/>
      <w:headerReference w:type="first" r:id="rId10"/>
      <w:footerReference w:type="first" r:id="rId11"/>
      <w:pgSz w:w="11906" w:h="16838"/>
      <w:pgMar w:top="1417"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C84365" w14:textId="77777777" w:rsidR="000354AD" w:rsidRDefault="000354AD">
      <w:pPr>
        <w:spacing w:after="0" w:line="240" w:lineRule="auto"/>
      </w:pPr>
      <w:r>
        <w:separator/>
      </w:r>
    </w:p>
  </w:endnote>
  <w:endnote w:type="continuationSeparator" w:id="0">
    <w:p w14:paraId="15D97B5C" w14:textId="77777777" w:rsidR="000354AD" w:rsidRDefault="000354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Frutiger LT 55 Roman">
    <w:altName w:val="Malgun Gothic"/>
    <w:charset w:val="00"/>
    <w:family w:val="swiss"/>
    <w:pitch w:val="variable"/>
  </w:font>
  <w:font w:name="Segoe UI Emoji">
    <w:panose1 w:val="020B0502040204020203"/>
    <w:charset w:val="00"/>
    <w:family w:val="swiss"/>
    <w:pitch w:val="variable"/>
    <w:sig w:usb0="00000003" w:usb1="02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B5D08" w14:textId="77777777" w:rsidR="004D27CB" w:rsidRDefault="004D27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119068"/>
      <w:docPartObj>
        <w:docPartGallery w:val="Page Numbers (Bottom of Page)"/>
        <w:docPartUnique/>
      </w:docPartObj>
    </w:sdtPr>
    <w:sdtEndPr/>
    <w:sdtContent>
      <w:p w14:paraId="649A0B43" w14:textId="465675FA" w:rsidR="004D27CB" w:rsidRDefault="004D27CB">
        <w:pPr>
          <w:pStyle w:val="Footer"/>
          <w:jc w:val="right"/>
          <w:bidi w:val="0"/>
        </w:pPr>
        <w:r>
          <w:rPr>
            <w:lang w:val="nl"/>
            <w:b w:val="0"/>
            <w:bCs w:val="0"/>
            <w:i w:val="0"/>
            <w:iCs w:val="0"/>
            <w:u w:val="none"/>
            <w:vertAlign w:val="baseline"/>
            <w:rtl w:val="0"/>
          </w:rPr>
          <w:fldChar w:fldCharType="begin"/>
        </w:r>
        <w:r>
          <w:rPr>
            <w:lang w:val="nl"/>
            <w:b w:val="0"/>
            <w:bCs w:val="0"/>
            <w:i w:val="0"/>
            <w:iCs w:val="0"/>
            <w:u w:val="none"/>
            <w:vertAlign w:val="baseline"/>
            <w:rtl w:val="0"/>
          </w:rPr>
          <w:instrText>PAGE   \* MERGEFORMAT</w:instrText>
        </w:r>
        <w:r>
          <w:rPr>
            <w:lang w:val="nl"/>
            <w:b w:val="0"/>
            <w:bCs w:val="0"/>
            <w:i w:val="0"/>
            <w:iCs w:val="0"/>
            <w:u w:val="none"/>
            <w:vertAlign w:val="baseline"/>
            <w:rtl w:val="0"/>
          </w:rPr>
          <w:fldChar w:fldCharType="separate"/>
        </w:r>
        <w:r>
          <w:rPr>
            <w:lang w:val="nl"/>
            <w:b w:val="0"/>
            <w:bCs w:val="0"/>
            <w:i w:val="0"/>
            <w:iCs w:val="0"/>
            <w:u w:val="none"/>
            <w:vertAlign w:val="baseline"/>
            <w:rtl w:val="0"/>
          </w:rPr>
          <w:t xml:space="preserve">2</w:t>
        </w:r>
        <w:r>
          <w:rPr>
            <w:lang w:val="nl"/>
            <w:b w:val="0"/>
            <w:bCs w:val="0"/>
            <w:i w:val="0"/>
            <w:iCs w:val="0"/>
            <w:u w:val="none"/>
            <w:vertAlign w:val="baseline"/>
            <w:rtl w:val="0"/>
          </w:rPr>
          <w:fldChar w:fldCharType="end"/>
        </w:r>
      </w:p>
    </w:sdtContent>
  </w:sdt>
  <w:p w14:paraId="4D36813F" w14:textId="77777777" w:rsidR="004D27CB" w:rsidRDefault="004D27C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614AA" w14:textId="77777777" w:rsidR="004D27CB" w:rsidRDefault="004D27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5D0F8" w14:textId="77777777" w:rsidR="000354AD" w:rsidRDefault="000354AD">
      <w:pPr>
        <w:spacing w:after="0" w:line="240" w:lineRule="auto"/>
      </w:pPr>
      <w:r>
        <w:rPr>
          <w:color w:val="000000"/>
        </w:rPr>
        <w:separator/>
      </w:r>
    </w:p>
  </w:footnote>
  <w:footnote w:type="continuationSeparator" w:id="0">
    <w:p w14:paraId="6CAD9784" w14:textId="77777777" w:rsidR="000354AD" w:rsidRDefault="000354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9BE63" w14:textId="77777777" w:rsidR="004D27CB" w:rsidRDefault="004D27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1BF89" w14:textId="77777777" w:rsidR="004D27CB" w:rsidRDefault="004D27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85AB0" w14:textId="77777777" w:rsidR="004D27CB" w:rsidRDefault="004D27C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1787"/>
    <w:rsid w:val="000354AD"/>
    <w:rsid w:val="001C11D3"/>
    <w:rsid w:val="002925B4"/>
    <w:rsid w:val="0029637E"/>
    <w:rsid w:val="004D27CB"/>
    <w:rsid w:val="005A7D32"/>
    <w:rsid w:val="00706E1B"/>
    <w:rsid w:val="0085787F"/>
    <w:rsid w:val="00891787"/>
    <w:rsid w:val="009E419F"/>
    <w:rsid w:val="00B47F7F"/>
    <w:rsid w:val="00CA71C9"/>
  </w:rsids>
  <m:mathPr>
    <m:mathFont m:val="Cambria Math"/>
    <m:brkBin m:val="before"/>
    <m:brkBinSub m:val="--"/>
    <m:smallFrac m:val="0"/>
    <m:dispDef/>
    <m:lMargin m:val="0"/>
    <m:rMargin m:val="0"/>
    <m:defJc m:val="centerGroup"/>
    <m:wrapIndent m:val="1440"/>
    <m:intLim m:val="subSup"/>
    <m:naryLim m:val="undOvr"/>
  </m:mathPr>
  <w:themeFontLang w:val="hu-H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CB4E4"/>
  <w15:docId w15:val="{74A54B67-5D59-47F9-9F5E-81EB232B1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ahoma"/>
        <w:kern w:val="3"/>
        <w:sz w:val="22"/>
        <w:szCs w:val="22"/>
        <w:lang w:val="it-IT" w:eastAsia="it-IT" w:bidi="ar-SA"/>
      </w:rPr>
    </w:rPrDefault>
    <w:pPrDefault>
      <w:pPr>
        <w:widowControl w:val="0"/>
        <w:autoSpaceDN w:val="0"/>
        <w:spacing w:after="160" w:line="251"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style>
  <w:style w:type="paragraph" w:customStyle="1" w:styleId="Normale">
    <w:name w:val="Normale"/>
    <w:pPr>
      <w:suppressAutoHyphens/>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character" w:customStyle="1" w:styleId="Carpredefinitoparagrafo">
    <w:name w:val="Car. predefinito paragrafo"/>
  </w:style>
  <w:style w:type="character" w:customStyle="1" w:styleId="NumberingSymbols">
    <w:name w:val="Numbering Symbols"/>
  </w:style>
  <w:style w:type="paragraph" w:customStyle="1" w:styleId="Test">
    <w:name w:val="Test!"/>
    <w:basedOn w:val="Normal"/>
    <w:rsid w:val="00706E1B"/>
    <w:pPr>
      <w:widowControl/>
      <w:pBdr>
        <w:top w:val="single" w:sz="4" w:space="1" w:color="000000"/>
        <w:left w:val="single" w:sz="4" w:space="4" w:color="000000"/>
        <w:bottom w:val="single" w:sz="4" w:space="4" w:color="000000"/>
        <w:right w:val="single" w:sz="4" w:space="4" w:color="000000"/>
      </w:pBdr>
      <w:shd w:val="clear" w:color="auto" w:fill="AEAAAA"/>
      <w:tabs>
        <w:tab w:val="center" w:pos="4535"/>
      </w:tabs>
      <w:spacing w:after="300" w:line="276" w:lineRule="auto"/>
      <w:textAlignment w:val="auto"/>
    </w:pPr>
    <w:rPr>
      <w:rFonts w:ascii="Frutiger LT 55 Roman" w:eastAsia="Times New Roman" w:hAnsi="Frutiger LT 55 Roman" w:cs="Times New Roman"/>
      <w:b/>
      <w:color w:val="323E4F"/>
      <w:spacing w:val="5"/>
      <w:sz w:val="24"/>
      <w:szCs w:val="24"/>
      <w:lang w:val="en-GB" w:eastAsia="en-US"/>
    </w:rPr>
  </w:style>
  <w:style w:type="character" w:styleId="Strong">
    <w:name w:val="Strong"/>
    <w:basedOn w:val="DefaultParagraphFont"/>
    <w:rsid w:val="00706E1B"/>
    <w:rPr>
      <w:b/>
      <w:bCs/>
    </w:rPr>
  </w:style>
  <w:style w:type="paragraph" w:styleId="Header">
    <w:name w:val="header"/>
    <w:basedOn w:val="Normal"/>
    <w:link w:val="HeaderChar"/>
    <w:uiPriority w:val="99"/>
    <w:unhideWhenUsed/>
    <w:rsid w:val="004D27CB"/>
    <w:pPr>
      <w:tabs>
        <w:tab w:val="center" w:pos="4536"/>
        <w:tab w:val="right" w:pos="9072"/>
      </w:tabs>
      <w:spacing w:after="0" w:line="240" w:lineRule="auto"/>
    </w:pPr>
  </w:style>
  <w:style w:type="character" w:customStyle="1" w:styleId="HeaderChar">
    <w:name w:val="Header Char"/>
    <w:basedOn w:val="DefaultParagraphFont"/>
    <w:link w:val="Header"/>
    <w:uiPriority w:val="99"/>
    <w:rsid w:val="004D27CB"/>
  </w:style>
  <w:style w:type="paragraph" w:styleId="Footer">
    <w:name w:val="footer"/>
    <w:basedOn w:val="Normal"/>
    <w:link w:val="FooterChar"/>
    <w:uiPriority w:val="99"/>
    <w:unhideWhenUsed/>
    <w:rsid w:val="004D27CB"/>
    <w:pPr>
      <w:tabs>
        <w:tab w:val="center" w:pos="4536"/>
        <w:tab w:val="right" w:pos="9072"/>
      </w:tabs>
      <w:spacing w:after="0" w:line="240" w:lineRule="auto"/>
    </w:pPr>
  </w:style>
  <w:style w:type="character" w:customStyle="1" w:styleId="FooterChar">
    <w:name w:val="Footer Char"/>
    <w:basedOn w:val="DefaultParagraphFont"/>
    <w:link w:val="Footer"/>
    <w:uiPriority w:val="99"/>
    <w:rsid w:val="004D27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 /><Relationship Id="rId13" Type="http://schemas.openxmlformats.org/officeDocument/2006/relationships/theme" Target="theme/theme1.xml" /><Relationship Id="rId3" Type="http://schemas.openxmlformats.org/officeDocument/2006/relationships/webSettings" Target="webSettings.xml" /><Relationship Id="rId7" Type="http://schemas.openxmlformats.org/officeDocument/2006/relationships/header" Target="header2.xml" /><Relationship Id="rId12" Type="http://schemas.openxmlformats.org/officeDocument/2006/relationships/fontTable" Target="fontTable.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eader" Target="header1.xml" /><Relationship Id="rId11" Type="http://schemas.openxmlformats.org/officeDocument/2006/relationships/footer" Target="footer3.xml" /><Relationship Id="rId5" Type="http://schemas.openxmlformats.org/officeDocument/2006/relationships/endnotes" Target="endnotes.xml" /><Relationship Id="rId10" Type="http://schemas.openxmlformats.org/officeDocument/2006/relationships/header" Target="header3.xml" /><Relationship Id="rId4" Type="http://schemas.openxmlformats.org/officeDocument/2006/relationships/footnotes" Target="footnotes.xml" /><Relationship Id="rId9" Type="http://schemas.openxmlformats.org/officeDocument/2006/relationships/footer" Target="footer2.xml" /></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466</Words>
  <Characters>2937</Characters>
  <Application>Microsoft Office Word</Application>
  <DocSecurity>0</DocSecurity>
  <Lines>24</Lines>
  <Paragraphs>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393488893038</dc:creator>
  <cp:lastModifiedBy>Greenwood Elizabeth</cp:lastModifiedBy>
  <cp:revision>5</cp:revision>
  <dcterms:created xsi:type="dcterms:W3CDTF">2021-03-01T08:37:00Z</dcterms:created>
  <dcterms:modified xsi:type="dcterms:W3CDTF">2021-05-27T08:58:00Z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